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6A" w:rsidRPr="00DE0B6A" w:rsidRDefault="00DE0B6A" w:rsidP="00DE0B6A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DE0B6A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план дополнительной </w:t>
      </w:r>
      <w:r w:rsidRPr="00DE0B6A">
        <w:rPr>
          <w:rFonts w:ascii="Times New Roman" w:eastAsia="Calibri" w:hAnsi="Times New Roman" w:cs="Times New Roman"/>
          <w:b/>
          <w:bCs/>
          <w:sz w:val="24"/>
          <w:szCs w:val="24"/>
        </w:rPr>
        <w:t>профессиональной образовательной п</w:t>
      </w:r>
      <w:r w:rsidRPr="00DE0B6A">
        <w:rPr>
          <w:rFonts w:ascii="Times New Roman" w:eastAsia="Calibri" w:hAnsi="Times New Roman" w:cs="Times New Roman"/>
          <w:b/>
          <w:sz w:val="24"/>
          <w:szCs w:val="24"/>
        </w:rPr>
        <w:t>рограммы цикла повышения квалификации «Качество и безопасность медицинской деятельности»</w:t>
      </w:r>
    </w:p>
    <w:p w:rsidR="00DE0B6A" w:rsidRPr="00DE0B6A" w:rsidRDefault="00DE0B6A" w:rsidP="00DE0B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B6A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обучения: 72 </w:t>
      </w:r>
      <w:proofErr w:type="gramStart"/>
      <w:r w:rsidRPr="00DE0B6A">
        <w:rPr>
          <w:rFonts w:ascii="Times New Roman" w:eastAsia="Calibri" w:hAnsi="Times New Roman" w:cs="Times New Roman"/>
          <w:sz w:val="24"/>
          <w:szCs w:val="24"/>
        </w:rPr>
        <w:t>академических</w:t>
      </w:r>
      <w:proofErr w:type="gramEnd"/>
      <w:r w:rsidRPr="00DE0B6A">
        <w:rPr>
          <w:rFonts w:ascii="Times New Roman" w:eastAsia="Calibri" w:hAnsi="Times New Roman" w:cs="Times New Roman"/>
          <w:sz w:val="24"/>
          <w:szCs w:val="24"/>
        </w:rPr>
        <w:t xml:space="preserve"> часа, 2 ЗЕ</w:t>
      </w:r>
      <w:bookmarkStart w:id="0" w:name="_GoBack"/>
      <w:bookmarkEnd w:id="0"/>
    </w:p>
    <w:p w:rsidR="00DE0B6A" w:rsidRPr="00DE0B6A" w:rsidRDefault="00DE0B6A" w:rsidP="00DE0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21"/>
        <w:gridCol w:w="2863"/>
        <w:gridCol w:w="14"/>
        <w:gridCol w:w="836"/>
        <w:gridCol w:w="16"/>
        <w:gridCol w:w="551"/>
        <w:gridCol w:w="22"/>
        <w:gridCol w:w="404"/>
        <w:gridCol w:w="708"/>
        <w:gridCol w:w="28"/>
        <w:gridCol w:w="539"/>
        <w:gridCol w:w="37"/>
        <w:gridCol w:w="672"/>
        <w:gridCol w:w="44"/>
        <w:gridCol w:w="1515"/>
        <w:gridCol w:w="31"/>
        <w:gridCol w:w="1245"/>
      </w:tblGrid>
      <w:tr w:rsidR="00DE0B6A" w:rsidRPr="00DE0B6A" w:rsidTr="00A55626">
        <w:trPr>
          <w:tblHeader/>
        </w:trPr>
        <w:tc>
          <w:tcPr>
            <w:tcW w:w="661" w:type="dxa"/>
            <w:vMerge w:val="restart"/>
            <w:tcMar>
              <w:left w:w="57" w:type="dxa"/>
              <w:right w:w="57" w:type="dxa"/>
            </w:tcMar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0B6A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  <w:r w:rsidRPr="00DE0B6A">
              <w:rPr>
                <w:rFonts w:ascii="Times New Roman" w:eastAsia="Calibri" w:hAnsi="Times New Roman" w:cs="Times New Roman"/>
                <w:b/>
              </w:rPr>
              <w:t>\</w:t>
            </w:r>
            <w:r w:rsidRPr="00DE0B6A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  <w:r w:rsidRPr="00DE0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gridSpan w:val="3"/>
            <w:vMerge w:val="restart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/>
              </w:rPr>
              <w:t>Название и темы рабочей программы</w:t>
            </w:r>
          </w:p>
        </w:tc>
        <w:tc>
          <w:tcPr>
            <w:tcW w:w="852" w:type="dxa"/>
            <w:gridSpan w:val="2"/>
            <w:vMerge w:val="restart"/>
            <w:tcMar>
              <w:left w:w="57" w:type="dxa"/>
              <w:right w:w="57" w:type="dxa"/>
            </w:tcMar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0B6A">
              <w:rPr>
                <w:rFonts w:ascii="Times New Roman" w:eastAsia="Calibri" w:hAnsi="Times New Roman" w:cs="Times New Roman"/>
                <w:b/>
              </w:rPr>
              <w:t>Трудоёмкость</w:t>
            </w:r>
          </w:p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/>
              </w:rPr>
              <w:t>(акад. час)</w:t>
            </w:r>
          </w:p>
        </w:tc>
        <w:tc>
          <w:tcPr>
            <w:tcW w:w="3005" w:type="dxa"/>
            <w:gridSpan w:val="9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546" w:type="dxa"/>
            <w:gridSpan w:val="2"/>
            <w:vMerge w:val="restart"/>
            <w:tcMar>
              <w:left w:w="0" w:type="dxa"/>
              <w:right w:w="0" w:type="dxa"/>
            </w:tcMar>
            <w:textDirection w:val="btLr"/>
          </w:tcPr>
          <w:p w:rsidR="00DE0B6A" w:rsidRPr="00DE0B6A" w:rsidRDefault="00DE0B6A" w:rsidP="00DE0B6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/>
              </w:rPr>
              <w:t>Формируемые компетенции</w:t>
            </w:r>
          </w:p>
        </w:tc>
        <w:tc>
          <w:tcPr>
            <w:tcW w:w="1245" w:type="dxa"/>
            <w:vMerge w:val="restart"/>
            <w:textDirection w:val="btLr"/>
          </w:tcPr>
          <w:p w:rsidR="00DE0B6A" w:rsidRPr="00DE0B6A" w:rsidRDefault="00DE0B6A" w:rsidP="00DE0B6A">
            <w:pPr>
              <w:tabs>
                <w:tab w:val="left" w:pos="1168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  <w:p w:rsidR="00DE0B6A" w:rsidRPr="00DE0B6A" w:rsidRDefault="00DE0B6A" w:rsidP="00DE0B6A">
            <w:pPr>
              <w:tabs>
                <w:tab w:val="left" w:pos="1168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DE0B6A" w:rsidRPr="00DE0B6A" w:rsidTr="00A55626">
        <w:trPr>
          <w:cantSplit/>
          <w:trHeight w:val="1521"/>
          <w:tblHeader/>
        </w:trPr>
        <w:tc>
          <w:tcPr>
            <w:tcW w:w="661" w:type="dxa"/>
            <w:vMerge/>
          </w:tcPr>
          <w:p w:rsidR="00DE0B6A" w:rsidRPr="00DE0B6A" w:rsidRDefault="00DE0B6A" w:rsidP="00DE0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gridSpan w:val="3"/>
            <w:vMerge/>
          </w:tcPr>
          <w:p w:rsidR="00DE0B6A" w:rsidRPr="00DE0B6A" w:rsidRDefault="00DE0B6A" w:rsidP="00DE0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Merge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Mar>
              <w:left w:w="28" w:type="dxa"/>
              <w:right w:w="28" w:type="dxa"/>
            </w:tcMar>
            <w:textDirection w:val="btLr"/>
            <w:vAlign w:val="center"/>
          </w:tcPr>
          <w:p w:rsidR="00DE0B6A" w:rsidRPr="00DE0B6A" w:rsidRDefault="00DE0B6A" w:rsidP="00DE0B6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DE0B6A" w:rsidRPr="00DE0B6A" w:rsidRDefault="00DE0B6A" w:rsidP="00DE0B6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0B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ОСК</w:t>
            </w:r>
          </w:p>
        </w:tc>
        <w:tc>
          <w:tcPr>
            <w:tcW w:w="736" w:type="dxa"/>
            <w:gridSpan w:val="2"/>
            <w:tcMar>
              <w:left w:w="28" w:type="dxa"/>
              <w:right w:w="28" w:type="dxa"/>
            </w:tcMar>
            <w:textDirection w:val="btLr"/>
            <w:vAlign w:val="center"/>
          </w:tcPr>
          <w:p w:rsidR="00DE0B6A" w:rsidRPr="00DE0B6A" w:rsidRDefault="00DE0B6A" w:rsidP="00DE0B6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ПЗ </w:t>
            </w:r>
          </w:p>
        </w:tc>
        <w:tc>
          <w:tcPr>
            <w:tcW w:w="576" w:type="dxa"/>
            <w:gridSpan w:val="2"/>
            <w:textDirection w:val="btLr"/>
          </w:tcPr>
          <w:p w:rsidR="00DE0B6A" w:rsidRPr="00DE0B6A" w:rsidRDefault="00DE0B6A" w:rsidP="00DE0B6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Стажировка</w:t>
            </w:r>
          </w:p>
        </w:tc>
        <w:tc>
          <w:tcPr>
            <w:tcW w:w="716" w:type="dxa"/>
            <w:gridSpan w:val="2"/>
            <w:textDirection w:val="btLr"/>
          </w:tcPr>
          <w:p w:rsidR="00DE0B6A" w:rsidRPr="00DE0B6A" w:rsidRDefault="00DE0B6A" w:rsidP="00DE0B6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546" w:type="dxa"/>
            <w:gridSpan w:val="2"/>
            <w:vMerge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B6A" w:rsidRPr="00DE0B6A" w:rsidTr="00A55626">
        <w:trPr>
          <w:trHeight w:val="315"/>
        </w:trPr>
        <w:tc>
          <w:tcPr>
            <w:tcW w:w="661" w:type="dxa"/>
          </w:tcPr>
          <w:p w:rsidR="00DE0B6A" w:rsidRPr="00DE0B6A" w:rsidRDefault="00DE0B6A" w:rsidP="00DE0B6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46" w:type="dxa"/>
            <w:gridSpan w:val="17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 модуля 1 «Государственная политика в сфере здравоохранения»</w:t>
            </w:r>
          </w:p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0B6A" w:rsidRPr="00DE0B6A" w:rsidTr="00A55626">
        <w:trPr>
          <w:trHeight w:val="906"/>
        </w:trPr>
        <w:tc>
          <w:tcPr>
            <w:tcW w:w="661" w:type="dxa"/>
          </w:tcPr>
          <w:p w:rsidR="00DE0B6A" w:rsidRPr="00DE0B6A" w:rsidRDefault="00DE0B6A" w:rsidP="00DE0B6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884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Тема 1. Государственная политика в сфере здравоохранения</w:t>
            </w:r>
          </w:p>
        </w:tc>
        <w:tc>
          <w:tcPr>
            <w:tcW w:w="850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</w:p>
        </w:tc>
      </w:tr>
      <w:tr w:rsidR="00DE0B6A" w:rsidRPr="00DE0B6A" w:rsidTr="00A55626">
        <w:trPr>
          <w:trHeight w:val="382"/>
        </w:trPr>
        <w:tc>
          <w:tcPr>
            <w:tcW w:w="661" w:type="dxa"/>
          </w:tcPr>
          <w:p w:rsidR="00DE0B6A" w:rsidRPr="00DE0B6A" w:rsidRDefault="00DE0B6A" w:rsidP="00DE0B6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46" w:type="dxa"/>
            <w:gridSpan w:val="17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 модуля 2 «Теоретические основы управления качеством»</w:t>
            </w:r>
          </w:p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0B6A" w:rsidRPr="00DE0B6A" w:rsidTr="00A55626">
        <w:trPr>
          <w:trHeight w:val="783"/>
        </w:trPr>
        <w:tc>
          <w:tcPr>
            <w:tcW w:w="661" w:type="dxa"/>
          </w:tcPr>
          <w:p w:rsidR="00DE0B6A" w:rsidRPr="00DE0B6A" w:rsidRDefault="00DE0B6A" w:rsidP="00DE0B6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884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Тема 1. Теоретические основы управления качеством</w:t>
            </w:r>
          </w:p>
        </w:tc>
        <w:tc>
          <w:tcPr>
            <w:tcW w:w="850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  <w:p w:rsidR="00DE0B6A" w:rsidRPr="00DE0B6A" w:rsidRDefault="00DE0B6A" w:rsidP="00DE0B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</w:p>
        </w:tc>
      </w:tr>
      <w:tr w:rsidR="00DE0B6A" w:rsidRPr="00DE0B6A" w:rsidTr="00A55626">
        <w:trPr>
          <w:trHeight w:val="1236"/>
        </w:trPr>
        <w:tc>
          <w:tcPr>
            <w:tcW w:w="661" w:type="dxa"/>
          </w:tcPr>
          <w:p w:rsidR="00DE0B6A" w:rsidRPr="00DE0B6A" w:rsidRDefault="00DE0B6A" w:rsidP="00DE0B6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884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Тема 2. Порядки, стандарты и клинические рекомендации, и их применение в практической деятельности врача</w:t>
            </w:r>
          </w:p>
        </w:tc>
        <w:tc>
          <w:tcPr>
            <w:tcW w:w="850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0B6A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DE0B6A" w:rsidRPr="00DE0B6A" w:rsidTr="00A55626">
        <w:trPr>
          <w:trHeight w:val="1236"/>
        </w:trPr>
        <w:tc>
          <w:tcPr>
            <w:tcW w:w="661" w:type="dxa"/>
          </w:tcPr>
          <w:p w:rsidR="00DE0B6A" w:rsidRPr="00DE0B6A" w:rsidRDefault="00DE0B6A" w:rsidP="00DE0B6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884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Тема 3. Виды и формы контроля качества и безопасности медицинской деятельности</w:t>
            </w:r>
          </w:p>
        </w:tc>
        <w:tc>
          <w:tcPr>
            <w:tcW w:w="850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0B6A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DE0B6A" w:rsidRPr="00DE0B6A" w:rsidTr="00A55626">
        <w:trPr>
          <w:cantSplit/>
          <w:trHeight w:val="629"/>
        </w:trPr>
        <w:tc>
          <w:tcPr>
            <w:tcW w:w="661" w:type="dxa"/>
          </w:tcPr>
          <w:p w:rsidR="00DE0B6A" w:rsidRPr="00DE0B6A" w:rsidRDefault="00DE0B6A" w:rsidP="00DE0B6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46" w:type="dxa"/>
            <w:gridSpan w:val="17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 модуля 3 «Государственный контроль качества и безопасности медицинской деятельности»</w:t>
            </w:r>
          </w:p>
        </w:tc>
      </w:tr>
      <w:tr w:rsidR="00DE0B6A" w:rsidRPr="00DE0B6A" w:rsidTr="00A55626">
        <w:trPr>
          <w:cantSplit/>
          <w:trHeight w:val="459"/>
        </w:trPr>
        <w:tc>
          <w:tcPr>
            <w:tcW w:w="661" w:type="dxa"/>
          </w:tcPr>
          <w:p w:rsidR="00DE0B6A" w:rsidRPr="00DE0B6A" w:rsidRDefault="00DE0B6A" w:rsidP="00DE0B6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884" w:type="dxa"/>
            <w:gridSpan w:val="2"/>
          </w:tcPr>
          <w:p w:rsidR="00DE0B6A" w:rsidRPr="00DE0B6A" w:rsidRDefault="00DE0B6A" w:rsidP="00DE0B6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1. </w:t>
            </w:r>
            <w:proofErr w:type="gramStart"/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Риск-ориентированный</w:t>
            </w:r>
            <w:proofErr w:type="gramEnd"/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 при проведении государственного контроля </w:t>
            </w:r>
          </w:p>
        </w:tc>
        <w:tc>
          <w:tcPr>
            <w:tcW w:w="850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</w:p>
        </w:tc>
      </w:tr>
      <w:tr w:rsidR="00DE0B6A" w:rsidRPr="00DE0B6A" w:rsidTr="00A55626">
        <w:trPr>
          <w:cantSplit/>
          <w:trHeight w:val="581"/>
        </w:trPr>
        <w:tc>
          <w:tcPr>
            <w:tcW w:w="661" w:type="dxa"/>
          </w:tcPr>
          <w:p w:rsidR="00DE0B6A" w:rsidRPr="00DE0B6A" w:rsidRDefault="00DE0B6A" w:rsidP="00DE0B6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2884" w:type="dxa"/>
            <w:gridSpan w:val="2"/>
          </w:tcPr>
          <w:p w:rsidR="00DE0B6A" w:rsidRPr="00DE0B6A" w:rsidRDefault="00DE0B6A" w:rsidP="00DE0B6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Тема 2. Применение практических рекомендаций Росздравнадзора при проведении государственного контроля</w:t>
            </w:r>
          </w:p>
        </w:tc>
        <w:tc>
          <w:tcPr>
            <w:tcW w:w="850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0B6A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DE0B6A" w:rsidRPr="00DE0B6A" w:rsidTr="00A55626">
        <w:trPr>
          <w:cantSplit/>
          <w:trHeight w:val="581"/>
        </w:trPr>
        <w:tc>
          <w:tcPr>
            <w:tcW w:w="661" w:type="dxa"/>
          </w:tcPr>
          <w:p w:rsidR="00DE0B6A" w:rsidRPr="00DE0B6A" w:rsidRDefault="00DE0B6A" w:rsidP="00DE0B6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2884" w:type="dxa"/>
            <w:gridSpan w:val="2"/>
          </w:tcPr>
          <w:p w:rsidR="00DE0B6A" w:rsidRPr="00DE0B6A" w:rsidRDefault="00DE0B6A" w:rsidP="00DE0B6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 Лицензионный контроль. </w:t>
            </w:r>
          </w:p>
        </w:tc>
        <w:tc>
          <w:tcPr>
            <w:tcW w:w="850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  <w:p w:rsidR="00DE0B6A" w:rsidRPr="00DE0B6A" w:rsidRDefault="00DE0B6A" w:rsidP="00DE0B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0B6A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DE0B6A" w:rsidRPr="00DE0B6A" w:rsidTr="00A55626">
        <w:trPr>
          <w:cantSplit/>
          <w:trHeight w:val="425"/>
        </w:trPr>
        <w:tc>
          <w:tcPr>
            <w:tcW w:w="661" w:type="dxa"/>
            <w:tcBorders>
              <w:bottom w:val="single" w:sz="4" w:space="0" w:color="auto"/>
            </w:tcBorders>
          </w:tcPr>
          <w:p w:rsidR="00DE0B6A" w:rsidRPr="00DE0B6A" w:rsidRDefault="00DE0B6A" w:rsidP="00DE0B6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46" w:type="dxa"/>
            <w:gridSpan w:val="17"/>
            <w:tcBorders>
              <w:bottom w:val="single" w:sz="4" w:space="0" w:color="auto"/>
            </w:tcBorders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 модуля 4 «Критерии качества и доступности медицинской помощи»</w:t>
            </w:r>
          </w:p>
        </w:tc>
      </w:tr>
      <w:tr w:rsidR="00DE0B6A" w:rsidRPr="00DE0B6A" w:rsidTr="00A55626">
        <w:trPr>
          <w:cantSplit/>
          <w:trHeight w:val="872"/>
        </w:trPr>
        <w:tc>
          <w:tcPr>
            <w:tcW w:w="661" w:type="dxa"/>
          </w:tcPr>
          <w:p w:rsidR="00DE0B6A" w:rsidRPr="00DE0B6A" w:rsidRDefault="00DE0B6A" w:rsidP="00DE0B6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4.1</w:t>
            </w:r>
          </w:p>
        </w:tc>
        <w:tc>
          <w:tcPr>
            <w:tcW w:w="2884" w:type="dxa"/>
            <w:gridSpan w:val="2"/>
          </w:tcPr>
          <w:p w:rsidR="00DE0B6A" w:rsidRPr="00DE0B6A" w:rsidRDefault="00DE0B6A" w:rsidP="00DE0B6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Тема 1. Критерии качества и доступности медицинской помощи</w:t>
            </w:r>
          </w:p>
        </w:tc>
        <w:tc>
          <w:tcPr>
            <w:tcW w:w="850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  <w:p w:rsidR="00DE0B6A" w:rsidRPr="00DE0B6A" w:rsidRDefault="00DE0B6A" w:rsidP="00DE0B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0B6A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DE0B6A" w:rsidRPr="00DE0B6A" w:rsidTr="00A55626">
        <w:trPr>
          <w:cantSplit/>
          <w:trHeight w:val="872"/>
        </w:trPr>
        <w:tc>
          <w:tcPr>
            <w:tcW w:w="661" w:type="dxa"/>
          </w:tcPr>
          <w:p w:rsidR="00DE0B6A" w:rsidRPr="00DE0B6A" w:rsidRDefault="00DE0B6A" w:rsidP="00DE0B6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2884" w:type="dxa"/>
            <w:gridSpan w:val="2"/>
          </w:tcPr>
          <w:p w:rsidR="00DE0B6A" w:rsidRPr="00DE0B6A" w:rsidRDefault="00DE0B6A" w:rsidP="00DE0B6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Тема 2. Контроль качества и доступности медицинской помощи в системе обязательного медицинского страхования</w:t>
            </w:r>
          </w:p>
        </w:tc>
        <w:tc>
          <w:tcPr>
            <w:tcW w:w="850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  <w:p w:rsidR="00DE0B6A" w:rsidRPr="00DE0B6A" w:rsidRDefault="00DE0B6A" w:rsidP="00DE0B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0B6A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DE0B6A" w:rsidRPr="00DE0B6A" w:rsidTr="00A55626">
        <w:trPr>
          <w:trHeight w:val="605"/>
        </w:trPr>
        <w:tc>
          <w:tcPr>
            <w:tcW w:w="682" w:type="dxa"/>
            <w:gridSpan w:val="2"/>
          </w:tcPr>
          <w:p w:rsidR="00DE0B6A" w:rsidRPr="00DE0B6A" w:rsidRDefault="00DE0B6A" w:rsidP="00DE0B6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25" w:type="dxa"/>
            <w:gridSpan w:val="16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 модуля 5 «Внутренний контроль качества и безопасности медицинской деятельности»</w:t>
            </w:r>
          </w:p>
        </w:tc>
      </w:tr>
      <w:tr w:rsidR="00DE0B6A" w:rsidRPr="00DE0B6A" w:rsidTr="00A55626">
        <w:tc>
          <w:tcPr>
            <w:tcW w:w="682" w:type="dxa"/>
            <w:gridSpan w:val="2"/>
          </w:tcPr>
          <w:p w:rsidR="00DE0B6A" w:rsidRPr="00DE0B6A" w:rsidRDefault="00DE0B6A" w:rsidP="00DE0B6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2863" w:type="dxa"/>
          </w:tcPr>
          <w:p w:rsidR="00DE0B6A" w:rsidRPr="00DE0B6A" w:rsidRDefault="00DE0B6A" w:rsidP="00DE0B6A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Тема 1. Порядок организации внутреннего контроля качества и безопасности медицинской деятельности</w:t>
            </w:r>
          </w:p>
        </w:tc>
        <w:tc>
          <w:tcPr>
            <w:tcW w:w="850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0B6A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DE0B6A" w:rsidRPr="00DE0B6A" w:rsidTr="00A55626">
        <w:tc>
          <w:tcPr>
            <w:tcW w:w="682" w:type="dxa"/>
            <w:gridSpan w:val="2"/>
          </w:tcPr>
          <w:p w:rsidR="00DE0B6A" w:rsidRPr="00DE0B6A" w:rsidRDefault="00DE0B6A" w:rsidP="00DE0B6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2863" w:type="dxa"/>
          </w:tcPr>
          <w:p w:rsidR="00DE0B6A" w:rsidRPr="00DE0B6A" w:rsidRDefault="00DE0B6A" w:rsidP="00DE0B6A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Тема 2. Направления внутреннего контроля качества и безопасности медицинской деятельности</w:t>
            </w:r>
          </w:p>
        </w:tc>
        <w:tc>
          <w:tcPr>
            <w:tcW w:w="850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  <w:p w:rsidR="00DE0B6A" w:rsidRPr="00DE0B6A" w:rsidRDefault="00DE0B6A" w:rsidP="00DE0B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0B6A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DE0B6A" w:rsidRPr="00DE0B6A" w:rsidTr="00A55626">
        <w:trPr>
          <w:trHeight w:val="2292"/>
        </w:trPr>
        <w:tc>
          <w:tcPr>
            <w:tcW w:w="682" w:type="dxa"/>
            <w:gridSpan w:val="2"/>
          </w:tcPr>
          <w:p w:rsidR="00DE0B6A" w:rsidRPr="00DE0B6A" w:rsidRDefault="00DE0B6A" w:rsidP="00DE0B6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2863" w:type="dxa"/>
          </w:tcPr>
          <w:p w:rsidR="00DE0B6A" w:rsidRPr="00DE0B6A" w:rsidRDefault="00DE0B6A" w:rsidP="00DE0B6A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Тема 3. Ведение медицинской документации в соответствии с действующими критериями оценки качества медицинской помощи</w:t>
            </w:r>
          </w:p>
        </w:tc>
        <w:tc>
          <w:tcPr>
            <w:tcW w:w="850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  <w:p w:rsidR="00DE0B6A" w:rsidRPr="00DE0B6A" w:rsidRDefault="00DE0B6A" w:rsidP="00DE0B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0B6A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DE0B6A" w:rsidRPr="00DE0B6A" w:rsidTr="00A55626">
        <w:tc>
          <w:tcPr>
            <w:tcW w:w="682" w:type="dxa"/>
            <w:gridSpan w:val="2"/>
          </w:tcPr>
          <w:p w:rsidR="00DE0B6A" w:rsidRPr="00DE0B6A" w:rsidRDefault="00DE0B6A" w:rsidP="00DE0B6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63" w:type="dxa"/>
          </w:tcPr>
          <w:p w:rsidR="00DE0B6A" w:rsidRPr="00DE0B6A" w:rsidRDefault="00DE0B6A" w:rsidP="00DE0B6A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ПК-5, ПК-6, </w:t>
            </w:r>
          </w:p>
        </w:tc>
        <w:tc>
          <w:tcPr>
            <w:tcW w:w="1276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0B6A">
              <w:rPr>
                <w:rFonts w:ascii="Times New Roman" w:eastAsia="Calibri" w:hAnsi="Times New Roman" w:cs="Times New Roman"/>
                <w:b/>
              </w:rPr>
              <w:t>Тесты</w:t>
            </w:r>
          </w:p>
        </w:tc>
      </w:tr>
      <w:tr w:rsidR="00DE0B6A" w:rsidRPr="00DE0B6A" w:rsidTr="00A55626">
        <w:tc>
          <w:tcPr>
            <w:tcW w:w="682" w:type="dxa"/>
            <w:gridSpan w:val="2"/>
          </w:tcPr>
          <w:p w:rsidR="00DE0B6A" w:rsidRPr="00DE0B6A" w:rsidRDefault="00DE0B6A" w:rsidP="00DE0B6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dxa"/>
          </w:tcPr>
          <w:p w:rsidR="00DE0B6A" w:rsidRPr="00DE0B6A" w:rsidRDefault="00DE0B6A" w:rsidP="00DE0B6A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67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26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67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559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E0B6A" w:rsidRPr="00DE0B6A" w:rsidRDefault="00DE0B6A" w:rsidP="00DE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</w:p>
        </w:tc>
      </w:tr>
    </w:tbl>
    <w:p w:rsidR="00337769" w:rsidRDefault="00337769"/>
    <w:sectPr w:rsidR="0033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5E"/>
    <w:rsid w:val="00337769"/>
    <w:rsid w:val="00B46A5E"/>
    <w:rsid w:val="00D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2022-04-10T07:20:00Z</dcterms:created>
  <dcterms:modified xsi:type="dcterms:W3CDTF">2022-04-10T07:21:00Z</dcterms:modified>
</cp:coreProperties>
</file>